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ED8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97B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иципальное бюджетное учреждение дополнительного образования</w:t>
      </w:r>
    </w:p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школа искусств с.Тирлянский</w:t>
      </w:r>
      <w:r w:rsidR="00C274B9">
        <w:rPr>
          <w:rFonts w:ascii="Times New Roman" w:hAnsi="Times New Roman" w:cs="Times New Roman"/>
          <w:sz w:val="24"/>
          <w:szCs w:val="24"/>
        </w:rPr>
        <w:t xml:space="preserve"> МР БР РБ</w:t>
      </w:r>
    </w:p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97B" w:rsidRP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F8" w:rsidRDefault="00800FCD" w:rsidP="00AF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2020 – 2021</w:t>
      </w:r>
      <w:r w:rsidR="001355F8" w:rsidRPr="001355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597B" w:rsidRPr="001355F8" w:rsidRDefault="00AF597B" w:rsidP="00AF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88"/>
        <w:gridCol w:w="1984"/>
      </w:tblGrid>
      <w:tr w:rsidR="001355F8" w:rsidTr="00395A59">
        <w:tc>
          <w:tcPr>
            <w:tcW w:w="7088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образовательных программ</w:t>
            </w:r>
          </w:p>
        </w:tc>
        <w:tc>
          <w:tcPr>
            <w:tcW w:w="1984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AF59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55F8" w:rsidTr="00395A59">
        <w:tc>
          <w:tcPr>
            <w:tcW w:w="7088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proofErr w:type="spellStart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предпрофессиональные</w:t>
            </w:r>
            <w:proofErr w:type="spellEnd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  <w:p w:rsidR="001355F8" w:rsidRPr="001355F8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1984" w:type="dxa"/>
          </w:tcPr>
          <w:p w:rsidR="001355F8" w:rsidRPr="001355F8" w:rsidRDefault="001355F8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984" w:type="dxa"/>
          </w:tcPr>
          <w:p w:rsidR="001355F8" w:rsidRPr="001355F8" w:rsidRDefault="00E4312E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«Струнные инструменты»</w:t>
            </w:r>
          </w:p>
        </w:tc>
        <w:tc>
          <w:tcPr>
            <w:tcW w:w="1984" w:type="dxa"/>
          </w:tcPr>
          <w:p w:rsidR="001355F8" w:rsidRPr="001355F8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</w:tc>
        <w:tc>
          <w:tcPr>
            <w:tcW w:w="1984" w:type="dxa"/>
          </w:tcPr>
          <w:p w:rsidR="001355F8" w:rsidRPr="001355F8" w:rsidRDefault="00E4312E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5F8" w:rsidTr="00395A59">
        <w:tc>
          <w:tcPr>
            <w:tcW w:w="7088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proofErr w:type="spellStart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  <w:p w:rsidR="001355F8" w:rsidRPr="001355F8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1984" w:type="dxa"/>
          </w:tcPr>
          <w:p w:rsidR="001355F8" w:rsidRPr="001355F8" w:rsidRDefault="001355F8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«Гармонь»</w:t>
            </w:r>
          </w:p>
        </w:tc>
        <w:tc>
          <w:tcPr>
            <w:tcW w:w="1984" w:type="dxa"/>
          </w:tcPr>
          <w:p w:rsidR="001355F8" w:rsidRPr="001355F8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«Баян,  аккордеон»</w:t>
            </w:r>
          </w:p>
        </w:tc>
        <w:tc>
          <w:tcPr>
            <w:tcW w:w="1984" w:type="dxa"/>
          </w:tcPr>
          <w:p w:rsidR="001355F8" w:rsidRPr="001355F8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«Клавишный  синтезатор»</w:t>
            </w:r>
          </w:p>
        </w:tc>
        <w:tc>
          <w:tcPr>
            <w:tcW w:w="1984" w:type="dxa"/>
          </w:tcPr>
          <w:p w:rsidR="001355F8" w:rsidRPr="001355F8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0FCD" w:rsidTr="00395A59">
        <w:tc>
          <w:tcPr>
            <w:tcW w:w="7088" w:type="dxa"/>
          </w:tcPr>
          <w:p w:rsidR="00800FCD" w:rsidRDefault="0080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«Скрипка»</w:t>
            </w:r>
          </w:p>
        </w:tc>
        <w:tc>
          <w:tcPr>
            <w:tcW w:w="1984" w:type="dxa"/>
          </w:tcPr>
          <w:p w:rsidR="00800FCD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FCD" w:rsidTr="00395A59">
        <w:tc>
          <w:tcPr>
            <w:tcW w:w="7088" w:type="dxa"/>
          </w:tcPr>
          <w:p w:rsidR="00800FCD" w:rsidRDefault="0080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«Гитара»</w:t>
            </w:r>
          </w:p>
        </w:tc>
        <w:tc>
          <w:tcPr>
            <w:tcW w:w="1984" w:type="dxa"/>
          </w:tcPr>
          <w:p w:rsidR="00800FCD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«Раннее эстетическое развитие»</w:t>
            </w:r>
          </w:p>
        </w:tc>
        <w:tc>
          <w:tcPr>
            <w:tcW w:w="1984" w:type="dxa"/>
          </w:tcPr>
          <w:p w:rsidR="001355F8" w:rsidRPr="001355F8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55F8" w:rsidTr="00395A59">
        <w:tc>
          <w:tcPr>
            <w:tcW w:w="7088" w:type="dxa"/>
          </w:tcPr>
          <w:p w:rsidR="00AF597B" w:rsidRPr="00AF597B" w:rsidRDefault="00AF597B" w:rsidP="00AF59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proofErr w:type="spellStart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  <w:p w:rsidR="001355F8" w:rsidRPr="001355F8" w:rsidRDefault="00AF597B" w:rsidP="00AF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изобразительного  искусства</w:t>
            </w:r>
          </w:p>
        </w:tc>
        <w:tc>
          <w:tcPr>
            <w:tcW w:w="1984" w:type="dxa"/>
          </w:tcPr>
          <w:p w:rsidR="001355F8" w:rsidRPr="001355F8" w:rsidRDefault="001355F8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F8" w:rsidTr="00395A59">
        <w:tc>
          <w:tcPr>
            <w:tcW w:w="7088" w:type="dxa"/>
          </w:tcPr>
          <w:p w:rsidR="001355F8" w:rsidRPr="001355F8" w:rsidRDefault="00AF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</w:t>
            </w:r>
            <w:r w:rsidRPr="00AF597B"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1984" w:type="dxa"/>
          </w:tcPr>
          <w:p w:rsidR="001355F8" w:rsidRPr="001355F8" w:rsidRDefault="00800FC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55F8" w:rsidTr="00395A59">
        <w:tc>
          <w:tcPr>
            <w:tcW w:w="7088" w:type="dxa"/>
          </w:tcPr>
          <w:p w:rsidR="001355F8" w:rsidRPr="00AF597B" w:rsidRDefault="00AF597B" w:rsidP="00AF59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984" w:type="dxa"/>
          </w:tcPr>
          <w:p w:rsidR="001355F8" w:rsidRPr="001355F8" w:rsidRDefault="001355F8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F8" w:rsidTr="00395A59">
        <w:tc>
          <w:tcPr>
            <w:tcW w:w="7088" w:type="dxa"/>
          </w:tcPr>
          <w:p w:rsidR="001355F8" w:rsidRPr="001355F8" w:rsidRDefault="0039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5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55F8" w:rsidRPr="001355F8" w:rsidRDefault="00E4312E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55F8" w:rsidRDefault="001355F8"/>
    <w:sectPr w:rsidR="001355F8" w:rsidSect="0048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55F8"/>
    <w:rsid w:val="00073A76"/>
    <w:rsid w:val="001355F8"/>
    <w:rsid w:val="00395A59"/>
    <w:rsid w:val="00487ED8"/>
    <w:rsid w:val="00621ADC"/>
    <w:rsid w:val="00800FCD"/>
    <w:rsid w:val="00AF597B"/>
    <w:rsid w:val="00B62987"/>
    <w:rsid w:val="00BB1D64"/>
    <w:rsid w:val="00C274B9"/>
    <w:rsid w:val="00CF06C7"/>
    <w:rsid w:val="00E4312E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2019-11-15T05:55:00Z</cp:lastPrinted>
  <dcterms:created xsi:type="dcterms:W3CDTF">2019-11-14T13:28:00Z</dcterms:created>
  <dcterms:modified xsi:type="dcterms:W3CDTF">2020-11-11T07:12:00Z</dcterms:modified>
</cp:coreProperties>
</file>